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23" w:rsidRDefault="007C1E51" w:rsidP="00912323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 xml:space="preserve">RASPORED OBRANA DOKTORSKIH I SPECIJALISTIČKIH POSLIJEDIPLOMSKIH RADOVA ZA LIPANJ </w:t>
      </w:r>
      <w:proofErr w:type="spellStart"/>
      <w:r>
        <w:rPr>
          <w:rFonts w:ascii="Calibri" w:hAnsi="Calibri"/>
          <w:b/>
          <w:sz w:val="24"/>
        </w:rPr>
        <w:t>2015</w:t>
      </w:r>
      <w:proofErr w:type="spellEnd"/>
      <w:r>
        <w:rPr>
          <w:rFonts w:ascii="Calibri" w:hAnsi="Calibri"/>
          <w:b/>
          <w:sz w:val="24"/>
        </w:rPr>
        <w:t>.: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9"/>
        <w:gridCol w:w="1716"/>
        <w:gridCol w:w="1860"/>
        <w:gridCol w:w="2576"/>
        <w:gridCol w:w="2576"/>
        <w:gridCol w:w="1954"/>
      </w:tblGrid>
      <w:tr w:rsidR="00912323" w:rsidTr="00912323">
        <w:tc>
          <w:tcPr>
            <w:tcW w:w="340" w:type="dxa"/>
            <w:shd w:val="clear" w:color="auto" w:fill="DBE5F1"/>
            <w:vAlign w:val="center"/>
          </w:tcPr>
          <w:p w:rsidR="00912323" w:rsidRPr="00912323" w:rsidRDefault="00912323" w:rsidP="00912323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R.B</w:t>
            </w:r>
            <w:proofErr w:type="spellEnd"/>
            <w:r>
              <w:rPr>
                <w:rFonts w:ascii="Calibri" w:hAnsi="Calibri"/>
                <w:b/>
                <w:sz w:val="18"/>
              </w:rPr>
              <w:t>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912323" w:rsidRPr="00912323" w:rsidRDefault="00912323" w:rsidP="00912323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912323" w:rsidRPr="00912323" w:rsidRDefault="00912323" w:rsidP="00912323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912323" w:rsidRPr="00912323" w:rsidRDefault="00912323" w:rsidP="00912323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912323" w:rsidRPr="00912323" w:rsidRDefault="00912323" w:rsidP="00912323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912323" w:rsidRPr="00912323" w:rsidRDefault="00912323" w:rsidP="00912323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912323" w:rsidTr="00912323">
        <w:trPr>
          <w:cantSplit/>
        </w:trPr>
        <w:tc>
          <w:tcPr>
            <w:tcW w:w="340" w:type="dxa"/>
            <w:shd w:val="clear" w:color="auto" w:fill="auto"/>
          </w:tcPr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VEDRAN BECLIN</w:t>
            </w:r>
          </w:p>
        </w:tc>
        <w:tc>
          <w:tcPr>
            <w:tcW w:w="2041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SPAJANJA I AKVIZICIJE U INDUSTRIJI ZRAČNOG PRIJEVOZA</w:t>
            </w:r>
          </w:p>
        </w:tc>
        <w:tc>
          <w:tcPr>
            <w:tcW w:w="2041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>. dr. sc. Domagoj Hruška</w:t>
            </w:r>
          </w:p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Prebežac</w:t>
            </w:r>
          </w:p>
        </w:tc>
        <w:tc>
          <w:tcPr>
            <w:tcW w:w="1548" w:type="dxa"/>
            <w:shd w:val="clear" w:color="auto" w:fill="auto"/>
          </w:tcPr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16.06.2015.</w:t>
            </w:r>
          </w:p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11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54</w:t>
            </w:r>
            <w:proofErr w:type="spellEnd"/>
          </w:p>
        </w:tc>
      </w:tr>
      <w:tr w:rsidR="00912323" w:rsidTr="00912323">
        <w:trPr>
          <w:cantSplit/>
        </w:trPr>
        <w:tc>
          <w:tcPr>
            <w:tcW w:w="340" w:type="dxa"/>
            <w:shd w:val="clear" w:color="auto" w:fill="auto"/>
          </w:tcPr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Strategija i korporativno upravljanje</w:t>
            </w:r>
          </w:p>
        </w:tc>
        <w:tc>
          <w:tcPr>
            <w:tcW w:w="1474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NIKOLINA BIONDA</w:t>
            </w:r>
          </w:p>
        </w:tc>
        <w:tc>
          <w:tcPr>
            <w:tcW w:w="2041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OBLIKOVANJE MODELA ISPLATIVOSTI ULAGANJA U AEROCENTAR U SISAČKO-MOSLAVAČKOJ ŽUPANIJI</w:t>
            </w:r>
          </w:p>
        </w:tc>
        <w:tc>
          <w:tcPr>
            <w:tcW w:w="2041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Vinko Belak</w:t>
            </w:r>
          </w:p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Oliver Kesar</w:t>
            </w:r>
          </w:p>
        </w:tc>
        <w:tc>
          <w:tcPr>
            <w:tcW w:w="1548" w:type="dxa"/>
            <w:shd w:val="clear" w:color="auto" w:fill="auto"/>
          </w:tcPr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16.06.2015.</w:t>
            </w:r>
          </w:p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52</w:t>
            </w:r>
            <w:proofErr w:type="spellEnd"/>
          </w:p>
        </w:tc>
      </w:tr>
      <w:tr w:rsidR="00912323" w:rsidTr="00912323">
        <w:trPr>
          <w:cantSplit/>
        </w:trPr>
        <w:tc>
          <w:tcPr>
            <w:tcW w:w="340" w:type="dxa"/>
            <w:shd w:val="clear" w:color="auto" w:fill="auto"/>
          </w:tcPr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474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MATIJA BRKIĆ</w:t>
            </w:r>
          </w:p>
        </w:tc>
        <w:tc>
          <w:tcPr>
            <w:tcW w:w="2041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KOLABORACIJSKIH SUSTAVA NA POSLOVNE PROCESE I POSLOVANJE PODUZEĆA</w:t>
            </w:r>
          </w:p>
        </w:tc>
        <w:tc>
          <w:tcPr>
            <w:tcW w:w="2041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Vesna Bosilj Vukšić</w:t>
            </w:r>
          </w:p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Strugar</w:t>
            </w:r>
          </w:p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Nidžara Osmanagić Bedenik</w:t>
            </w:r>
          </w:p>
        </w:tc>
        <w:tc>
          <w:tcPr>
            <w:tcW w:w="1548" w:type="dxa"/>
            <w:shd w:val="clear" w:color="auto" w:fill="auto"/>
          </w:tcPr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01.07.2015.</w:t>
            </w:r>
          </w:p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13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54</w:t>
            </w:r>
            <w:proofErr w:type="spellEnd"/>
          </w:p>
        </w:tc>
      </w:tr>
      <w:tr w:rsidR="00912323" w:rsidTr="00912323">
        <w:trPr>
          <w:cantSplit/>
        </w:trPr>
        <w:tc>
          <w:tcPr>
            <w:tcW w:w="340" w:type="dxa"/>
            <w:shd w:val="clear" w:color="auto" w:fill="auto"/>
          </w:tcPr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Osiguranje i reosiguranje</w:t>
            </w:r>
          </w:p>
        </w:tc>
        <w:tc>
          <w:tcPr>
            <w:tcW w:w="1474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FERENC KOČIŠ</w:t>
            </w:r>
          </w:p>
        </w:tc>
        <w:tc>
          <w:tcPr>
            <w:tcW w:w="2041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RAZVOJ DOPUNSKOG I DODATNOG ZDRAVSTVENOG OSIGURANJA NA PODRUČJU REPUBLIKE HRVATSKE</w:t>
            </w:r>
          </w:p>
        </w:tc>
        <w:tc>
          <w:tcPr>
            <w:tcW w:w="2041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Vinko Barić</w:t>
            </w:r>
          </w:p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Hrvoje Šimović</w:t>
            </w:r>
          </w:p>
        </w:tc>
        <w:tc>
          <w:tcPr>
            <w:tcW w:w="1548" w:type="dxa"/>
            <w:shd w:val="clear" w:color="auto" w:fill="auto"/>
          </w:tcPr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17.06.2015.</w:t>
            </w:r>
          </w:p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55</w:t>
            </w:r>
            <w:proofErr w:type="spellEnd"/>
          </w:p>
        </w:tc>
      </w:tr>
      <w:tr w:rsidR="00912323" w:rsidTr="00912323">
        <w:trPr>
          <w:cantSplit/>
        </w:trPr>
        <w:tc>
          <w:tcPr>
            <w:tcW w:w="340" w:type="dxa"/>
            <w:shd w:val="clear" w:color="auto" w:fill="auto"/>
          </w:tcPr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360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Strateško poduzetništvo</w:t>
            </w:r>
          </w:p>
        </w:tc>
        <w:tc>
          <w:tcPr>
            <w:tcW w:w="1474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JELENA KRCIVOJ</w:t>
            </w:r>
          </w:p>
        </w:tc>
        <w:tc>
          <w:tcPr>
            <w:tcW w:w="2041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ULOGA INTERNET MARKETINGA U RAZVOJU MALIH PODUZEĆA U REPUBLICI HRVATSKOJ</w:t>
            </w:r>
          </w:p>
        </w:tc>
        <w:tc>
          <w:tcPr>
            <w:tcW w:w="2041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Mirko Palić</w:t>
            </w:r>
          </w:p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Marko Kolaković</w:t>
            </w:r>
          </w:p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</w:tc>
        <w:tc>
          <w:tcPr>
            <w:tcW w:w="1548" w:type="dxa"/>
            <w:shd w:val="clear" w:color="auto" w:fill="auto"/>
          </w:tcPr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16.06.2015.</w:t>
            </w:r>
          </w:p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51</w:t>
            </w:r>
            <w:proofErr w:type="spellEnd"/>
          </w:p>
        </w:tc>
      </w:tr>
      <w:tr w:rsidR="00912323" w:rsidTr="00912323">
        <w:trPr>
          <w:cantSplit/>
        </w:trPr>
        <w:tc>
          <w:tcPr>
            <w:tcW w:w="340" w:type="dxa"/>
            <w:shd w:val="clear" w:color="auto" w:fill="auto"/>
          </w:tcPr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360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474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SEBASTIAN LADIKA</w:t>
            </w:r>
          </w:p>
        </w:tc>
        <w:tc>
          <w:tcPr>
            <w:tcW w:w="2041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RAZVOJ I IMPLEMENTACIJA SUSTAVA ELEKTRONIČKOG POSLOVANJA U HRVATSKOM ZDRAVSTVENOM TURIZMU</w:t>
            </w:r>
          </w:p>
        </w:tc>
        <w:tc>
          <w:tcPr>
            <w:tcW w:w="2041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>. dr. sc. Božidar Jaković</w:t>
            </w:r>
          </w:p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Velimir Srića</w:t>
            </w:r>
          </w:p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Oliver Kesar</w:t>
            </w:r>
          </w:p>
        </w:tc>
        <w:tc>
          <w:tcPr>
            <w:tcW w:w="1548" w:type="dxa"/>
            <w:shd w:val="clear" w:color="auto" w:fill="auto"/>
          </w:tcPr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16.06.2015.</w:t>
            </w:r>
          </w:p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11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52</w:t>
            </w:r>
            <w:proofErr w:type="spellEnd"/>
          </w:p>
        </w:tc>
      </w:tr>
      <w:tr w:rsidR="00912323" w:rsidTr="00912323">
        <w:trPr>
          <w:cantSplit/>
        </w:trPr>
        <w:tc>
          <w:tcPr>
            <w:tcW w:w="340" w:type="dxa"/>
            <w:shd w:val="clear" w:color="auto" w:fill="auto"/>
          </w:tcPr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360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marketinškom komunikacijom</w:t>
            </w:r>
          </w:p>
        </w:tc>
        <w:tc>
          <w:tcPr>
            <w:tcW w:w="1474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 LELAS</w:t>
            </w:r>
          </w:p>
        </w:tc>
        <w:tc>
          <w:tcPr>
            <w:tcW w:w="2041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ZELENI IMIDŽ HOTELA I NAMJERE PONAŠANJA KORISNIKA HOTELSKIH USLUGA</w:t>
            </w:r>
          </w:p>
        </w:tc>
        <w:tc>
          <w:tcPr>
            <w:tcW w:w="2041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Đurđana Ozretić Došen</w:t>
            </w:r>
          </w:p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Sunčana Piri Rajh</w:t>
            </w:r>
          </w:p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>. dr. sc. Vatroslav Škare</w:t>
            </w:r>
          </w:p>
        </w:tc>
        <w:tc>
          <w:tcPr>
            <w:tcW w:w="1548" w:type="dxa"/>
            <w:shd w:val="clear" w:color="auto" w:fill="auto"/>
          </w:tcPr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16.06.2015.</w:t>
            </w:r>
          </w:p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53</w:t>
            </w:r>
            <w:proofErr w:type="spellEnd"/>
          </w:p>
        </w:tc>
      </w:tr>
      <w:tr w:rsidR="00912323" w:rsidTr="00912323">
        <w:trPr>
          <w:cantSplit/>
        </w:trPr>
        <w:tc>
          <w:tcPr>
            <w:tcW w:w="340" w:type="dxa"/>
            <w:shd w:val="clear" w:color="auto" w:fill="auto"/>
          </w:tcPr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1360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TINA PAHIĆ</w:t>
            </w:r>
          </w:p>
        </w:tc>
        <w:tc>
          <w:tcPr>
            <w:tcW w:w="2041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ODLUČIVANJE I STRATEGIJE UPRAVLJANJA RIZICIMA U HRVATSKOJ</w:t>
            </w:r>
          </w:p>
        </w:tc>
        <w:tc>
          <w:tcPr>
            <w:tcW w:w="2041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>. dr. sc. Domagoj Hruška</w:t>
            </w:r>
          </w:p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Izv. prof. dr. sc. Danijela Miloš </w:t>
            </w:r>
            <w:proofErr w:type="spellStart"/>
            <w:r>
              <w:rPr>
                <w:rFonts w:ascii="Calibri" w:hAnsi="Calibri"/>
                <w:sz w:val="18"/>
              </w:rPr>
              <w:t>Sprčić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16.06.2015.</w:t>
            </w:r>
          </w:p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09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54</w:t>
            </w:r>
            <w:proofErr w:type="spellEnd"/>
          </w:p>
        </w:tc>
      </w:tr>
      <w:tr w:rsidR="00912323" w:rsidTr="00912323">
        <w:trPr>
          <w:cantSplit/>
        </w:trPr>
        <w:tc>
          <w:tcPr>
            <w:tcW w:w="340" w:type="dxa"/>
            <w:shd w:val="clear" w:color="auto" w:fill="auto"/>
          </w:tcPr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9.</w:t>
            </w:r>
          </w:p>
        </w:tc>
        <w:tc>
          <w:tcPr>
            <w:tcW w:w="1360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KRISTINA PARADINOVIĆ</w:t>
            </w:r>
          </w:p>
        </w:tc>
        <w:tc>
          <w:tcPr>
            <w:tcW w:w="2041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POSLOVNE BANKE U FUNKCIJI FINANCIRANJA RAZVOJA MALOG I SREDNJEG PODUZETNIŠTVA</w:t>
            </w:r>
          </w:p>
        </w:tc>
        <w:tc>
          <w:tcPr>
            <w:tcW w:w="2041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Vlado Leko</w:t>
            </w:r>
          </w:p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Anita Pavković</w:t>
            </w:r>
          </w:p>
        </w:tc>
        <w:tc>
          <w:tcPr>
            <w:tcW w:w="1548" w:type="dxa"/>
            <w:shd w:val="clear" w:color="auto" w:fill="auto"/>
          </w:tcPr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16.06.2015.</w:t>
            </w:r>
          </w:p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11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55</w:t>
            </w:r>
            <w:proofErr w:type="spellEnd"/>
          </w:p>
        </w:tc>
      </w:tr>
      <w:tr w:rsidR="00912323" w:rsidTr="00912323">
        <w:trPr>
          <w:cantSplit/>
        </w:trPr>
        <w:tc>
          <w:tcPr>
            <w:tcW w:w="340" w:type="dxa"/>
            <w:shd w:val="clear" w:color="auto" w:fill="auto"/>
          </w:tcPr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10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474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SAŠA ŠČAPEC</w:t>
            </w:r>
          </w:p>
        </w:tc>
        <w:tc>
          <w:tcPr>
            <w:tcW w:w="2041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MONETARNE POLITIKE NA LIKVIDNOST BANAKA U HRVATSKOJ I EUROZONI</w:t>
            </w:r>
          </w:p>
        </w:tc>
        <w:tc>
          <w:tcPr>
            <w:tcW w:w="2041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Lovrinović</w:t>
            </w:r>
          </w:p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Anita Pavković</w:t>
            </w:r>
          </w:p>
        </w:tc>
        <w:tc>
          <w:tcPr>
            <w:tcW w:w="1548" w:type="dxa"/>
            <w:shd w:val="clear" w:color="auto" w:fill="auto"/>
          </w:tcPr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17.06.2015.</w:t>
            </w:r>
          </w:p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11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54</w:t>
            </w:r>
            <w:proofErr w:type="spellEnd"/>
          </w:p>
        </w:tc>
      </w:tr>
      <w:tr w:rsidR="00912323" w:rsidTr="00912323">
        <w:trPr>
          <w:cantSplit/>
        </w:trPr>
        <w:tc>
          <w:tcPr>
            <w:tcW w:w="340" w:type="dxa"/>
            <w:shd w:val="clear" w:color="auto" w:fill="auto"/>
          </w:tcPr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11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Poslovni marketing</w:t>
            </w:r>
          </w:p>
        </w:tc>
        <w:tc>
          <w:tcPr>
            <w:tcW w:w="1474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LOVORKA ŠIMUNEC</w:t>
            </w:r>
          </w:p>
        </w:tc>
        <w:tc>
          <w:tcPr>
            <w:tcW w:w="2041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PROMOCIJA AVANTURISTIČKOG TURIZMA U FUNKCIJI UNAPREĐENJA TURISTIČKE PONUDE HRVATSKE</w:t>
            </w:r>
          </w:p>
        </w:tc>
        <w:tc>
          <w:tcPr>
            <w:tcW w:w="2041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sc. Ana Tkalac </w:t>
            </w:r>
            <w:proofErr w:type="spellStart"/>
            <w:r>
              <w:rPr>
                <w:rFonts w:ascii="Calibri" w:hAnsi="Calibri"/>
                <w:sz w:val="18"/>
              </w:rPr>
              <w:t>Verčič</w:t>
            </w:r>
            <w:proofErr w:type="spellEnd"/>
          </w:p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Mato Bartoluci</w:t>
            </w:r>
          </w:p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Jurica Pavičić</w:t>
            </w:r>
          </w:p>
        </w:tc>
        <w:tc>
          <w:tcPr>
            <w:tcW w:w="1548" w:type="dxa"/>
            <w:shd w:val="clear" w:color="auto" w:fill="auto"/>
          </w:tcPr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24.06.2015.</w:t>
            </w:r>
          </w:p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54</w:t>
            </w:r>
            <w:proofErr w:type="spellEnd"/>
          </w:p>
        </w:tc>
      </w:tr>
      <w:tr w:rsidR="00912323" w:rsidTr="00912323">
        <w:trPr>
          <w:cantSplit/>
        </w:trPr>
        <w:tc>
          <w:tcPr>
            <w:tcW w:w="340" w:type="dxa"/>
            <w:shd w:val="clear" w:color="auto" w:fill="auto"/>
          </w:tcPr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Strategija i korporativno upravljanje</w:t>
            </w:r>
          </w:p>
        </w:tc>
        <w:tc>
          <w:tcPr>
            <w:tcW w:w="1474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BORIS VIDIĆ</w:t>
            </w:r>
          </w:p>
        </w:tc>
        <w:tc>
          <w:tcPr>
            <w:tcW w:w="2041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KORPORATIVNO UPRAVLJANJE U HRVATSKIM PROIZVODNIM PODUZEĆIMA</w:t>
            </w:r>
          </w:p>
        </w:tc>
        <w:tc>
          <w:tcPr>
            <w:tcW w:w="2041" w:type="dxa"/>
            <w:shd w:val="clear" w:color="auto" w:fill="auto"/>
          </w:tcPr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>. dr. sc. Domagoj Hruška</w:t>
            </w:r>
          </w:p>
          <w:p w:rsidR="00912323" w:rsidRDefault="00912323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</w:tc>
        <w:tc>
          <w:tcPr>
            <w:tcW w:w="1548" w:type="dxa"/>
            <w:shd w:val="clear" w:color="auto" w:fill="auto"/>
          </w:tcPr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16.06.2015.</w:t>
            </w:r>
          </w:p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13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912323" w:rsidRDefault="00912323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54</w:t>
            </w:r>
            <w:proofErr w:type="spellEnd"/>
          </w:p>
        </w:tc>
      </w:tr>
      <w:tr w:rsidR="00FD14FC" w:rsidTr="00912323">
        <w:trPr>
          <w:cantSplit/>
        </w:trPr>
        <w:tc>
          <w:tcPr>
            <w:tcW w:w="340" w:type="dxa"/>
            <w:shd w:val="clear" w:color="auto" w:fill="auto"/>
          </w:tcPr>
          <w:p w:rsidR="00FD14FC" w:rsidRDefault="00FD14FC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360" w:type="dxa"/>
            <w:shd w:val="clear" w:color="auto" w:fill="auto"/>
          </w:tcPr>
          <w:p w:rsidR="00FD14FC" w:rsidRDefault="00FD14FC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FD14FC" w:rsidRDefault="00FD14FC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PETRA POPEK BIŠKUPEC</w:t>
            </w:r>
          </w:p>
        </w:tc>
        <w:tc>
          <w:tcPr>
            <w:tcW w:w="2041" w:type="dxa"/>
            <w:shd w:val="clear" w:color="auto" w:fill="auto"/>
          </w:tcPr>
          <w:p w:rsidR="00FD14FC" w:rsidRPr="00FD14FC" w:rsidRDefault="00FD14FC" w:rsidP="00912323">
            <w:pPr>
              <w:spacing w:after="0"/>
              <w:rPr>
                <w:sz w:val="18"/>
                <w:szCs w:val="18"/>
              </w:rPr>
            </w:pPr>
            <w:r w:rsidRPr="00FD14FC">
              <w:rPr>
                <w:rFonts w:cs="Arial"/>
                <w:sz w:val="18"/>
                <w:szCs w:val="18"/>
              </w:rPr>
              <w:t xml:space="preserve">Koordinacija monetarne i </w:t>
            </w:r>
            <w:proofErr w:type="spellStart"/>
            <w:r w:rsidRPr="00FD14FC">
              <w:rPr>
                <w:rFonts w:cs="Arial"/>
                <w:sz w:val="18"/>
                <w:szCs w:val="18"/>
              </w:rPr>
              <w:t>makroprudencijalne</w:t>
            </w:r>
            <w:proofErr w:type="spellEnd"/>
            <w:r w:rsidRPr="00FD14FC">
              <w:rPr>
                <w:rFonts w:cs="Arial"/>
                <w:sz w:val="18"/>
                <w:szCs w:val="18"/>
              </w:rPr>
              <w:t xml:space="preserve"> politike u očuvanju dugoročne stabilnosti financijskog sustava</w:t>
            </w:r>
          </w:p>
        </w:tc>
        <w:tc>
          <w:tcPr>
            <w:tcW w:w="2041" w:type="dxa"/>
            <w:shd w:val="clear" w:color="auto" w:fill="auto"/>
          </w:tcPr>
          <w:p w:rsidR="00FD14FC" w:rsidRPr="00FD14FC" w:rsidRDefault="00FD14FC" w:rsidP="00FD14FC">
            <w:pPr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FD14FC">
              <w:rPr>
                <w:rFonts w:eastAsia="Times New Roman" w:cs="Arial"/>
                <w:sz w:val="18"/>
                <w:szCs w:val="18"/>
                <w:lang w:eastAsia="hr-HR"/>
              </w:rPr>
              <w:t xml:space="preserve">1. izv. prof. dr. sc. Anita Pavković </w:t>
            </w:r>
          </w:p>
          <w:p w:rsidR="00FD14FC" w:rsidRPr="00FD14FC" w:rsidRDefault="00FD14FC" w:rsidP="00FD14FC">
            <w:pPr>
              <w:pStyle w:val="Tijeloteksta"/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FD14FC">
              <w:rPr>
                <w:rFonts w:eastAsia="Times New Roman" w:cs="Arial"/>
                <w:sz w:val="18"/>
                <w:szCs w:val="18"/>
                <w:lang w:eastAsia="hr-HR"/>
              </w:rPr>
              <w:t xml:space="preserve">2. prof. dr. sc. Mario </w:t>
            </w:r>
            <w:proofErr w:type="spellStart"/>
            <w:r w:rsidRPr="00FD14FC">
              <w:rPr>
                <w:rFonts w:eastAsia="Times New Roman" w:cs="Arial"/>
                <w:sz w:val="18"/>
                <w:szCs w:val="18"/>
                <w:lang w:eastAsia="hr-HR"/>
              </w:rPr>
              <w:t>Pečarić</w:t>
            </w:r>
            <w:proofErr w:type="spellEnd"/>
            <w:r w:rsidRPr="00FD14FC"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</w:p>
          <w:p w:rsidR="00FD14FC" w:rsidRPr="00FD14FC" w:rsidRDefault="00FD14FC" w:rsidP="00FD14FC">
            <w:pPr>
              <w:spacing w:after="0"/>
              <w:jc w:val="both"/>
              <w:rPr>
                <w:sz w:val="18"/>
                <w:szCs w:val="18"/>
              </w:rPr>
            </w:pPr>
            <w:r w:rsidRPr="00FD14FC">
              <w:rPr>
                <w:rFonts w:eastAsia="Times New Roman" w:cs="Arial"/>
                <w:sz w:val="18"/>
                <w:szCs w:val="18"/>
                <w:lang w:eastAsia="hr-HR"/>
              </w:rPr>
              <w:t xml:space="preserve">3. </w:t>
            </w:r>
            <w:proofErr w:type="spellStart"/>
            <w:r w:rsidRPr="00FD14FC">
              <w:rPr>
                <w:rFonts w:eastAsia="Times New Roman" w:cs="Arial"/>
                <w:sz w:val="18"/>
                <w:szCs w:val="18"/>
                <w:lang w:eastAsia="hr-HR"/>
              </w:rPr>
              <w:t>doc</w:t>
            </w:r>
            <w:proofErr w:type="spellEnd"/>
            <w:r w:rsidRPr="00FD14FC">
              <w:rPr>
                <w:rFonts w:eastAsia="Times New Roman" w:cs="Arial"/>
                <w:sz w:val="18"/>
                <w:szCs w:val="18"/>
                <w:lang w:eastAsia="hr-HR"/>
              </w:rPr>
              <w:t xml:space="preserve">. dr. sc. Josip </w:t>
            </w:r>
            <w:proofErr w:type="spellStart"/>
            <w:r w:rsidRPr="00FD14FC">
              <w:rPr>
                <w:rFonts w:eastAsia="Times New Roman" w:cs="Arial"/>
                <w:sz w:val="18"/>
                <w:szCs w:val="18"/>
                <w:lang w:eastAsia="hr-HR"/>
              </w:rPr>
              <w:t>Arnerić</w:t>
            </w:r>
            <w:proofErr w:type="spellEnd"/>
            <w:r w:rsidRPr="00FD14FC"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</w:p>
          <w:p w:rsidR="00FD14FC" w:rsidRPr="00FD14FC" w:rsidRDefault="00FD14FC" w:rsidP="00FD14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FD14FC" w:rsidRPr="00FD14FC" w:rsidRDefault="00FD14FC" w:rsidP="00FD14FC">
            <w:pPr>
              <w:pStyle w:val="Tijeloteksta"/>
              <w:spacing w:after="0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FD14FC">
              <w:rPr>
                <w:rFonts w:eastAsia="Times New Roman" w:cs="Arial"/>
                <w:sz w:val="18"/>
                <w:szCs w:val="18"/>
                <w:lang w:eastAsia="hr-HR"/>
              </w:rPr>
              <w:t xml:space="preserve">29.6.2015. u </w:t>
            </w:r>
            <w:proofErr w:type="spellStart"/>
            <w:r w:rsidRPr="00FD14FC">
              <w:rPr>
                <w:rFonts w:eastAsia="Times New Roman" w:cs="Arial"/>
                <w:sz w:val="18"/>
                <w:szCs w:val="18"/>
                <w:lang w:eastAsia="hr-HR"/>
              </w:rPr>
              <w:t>12h</w:t>
            </w:r>
            <w:proofErr w:type="spellEnd"/>
          </w:p>
          <w:p w:rsidR="00FD14FC" w:rsidRPr="00FD14FC" w:rsidRDefault="00FD14FC" w:rsidP="00FD14F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dv</w:t>
            </w:r>
            <w:proofErr w:type="spellEnd"/>
            <w:r w:rsidRPr="00FD14FC">
              <w:rPr>
                <w:sz w:val="18"/>
                <w:szCs w:val="18"/>
              </w:rPr>
              <w:t xml:space="preserve"> </w:t>
            </w:r>
            <w:proofErr w:type="spellStart"/>
            <w:r w:rsidRPr="00FD14FC">
              <w:rPr>
                <w:sz w:val="18"/>
                <w:szCs w:val="18"/>
              </w:rPr>
              <w:t>51</w:t>
            </w:r>
            <w:proofErr w:type="spellEnd"/>
          </w:p>
        </w:tc>
      </w:tr>
      <w:tr w:rsidR="00FD14FC" w:rsidTr="00912323">
        <w:trPr>
          <w:cantSplit/>
        </w:trPr>
        <w:tc>
          <w:tcPr>
            <w:tcW w:w="340" w:type="dxa"/>
            <w:shd w:val="clear" w:color="auto" w:fill="auto"/>
          </w:tcPr>
          <w:p w:rsidR="00FD14FC" w:rsidRDefault="00FD14FC" w:rsidP="00912323">
            <w:pPr>
              <w:spacing w:after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360" w:type="dxa"/>
            <w:shd w:val="clear" w:color="auto" w:fill="auto"/>
          </w:tcPr>
          <w:p w:rsidR="00FD14FC" w:rsidRDefault="00FD14FC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FD14FC" w:rsidRDefault="00FD14FC" w:rsidP="009123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DAVOR VLAJČIĆ</w:t>
            </w:r>
          </w:p>
        </w:tc>
        <w:tc>
          <w:tcPr>
            <w:tcW w:w="2041" w:type="dxa"/>
            <w:shd w:val="clear" w:color="auto" w:fill="auto"/>
          </w:tcPr>
          <w:p w:rsidR="00FD14FC" w:rsidRPr="00FD14FC" w:rsidRDefault="00FD14FC" w:rsidP="00FD14FC">
            <w:pPr>
              <w:pStyle w:val="Tijeloteksta"/>
              <w:spacing w:after="0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FD14FC">
              <w:rPr>
                <w:rFonts w:cs="Arial"/>
                <w:sz w:val="18"/>
                <w:szCs w:val="18"/>
              </w:rPr>
              <w:t>The</w:t>
            </w:r>
            <w:proofErr w:type="spellEnd"/>
            <w:r w:rsidRPr="00FD14FC">
              <w:rPr>
                <w:rFonts w:cs="Arial"/>
                <w:sz w:val="18"/>
                <w:szCs w:val="18"/>
              </w:rPr>
              <w:t xml:space="preserve"> role </w:t>
            </w:r>
            <w:proofErr w:type="spellStart"/>
            <w:r w:rsidRPr="00FD14FC">
              <w:rPr>
                <w:rFonts w:cs="Arial"/>
                <w:sz w:val="18"/>
                <w:szCs w:val="18"/>
              </w:rPr>
              <w:t>of</w:t>
            </w:r>
            <w:proofErr w:type="spellEnd"/>
            <w:r w:rsidRPr="00FD14F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D14FC">
              <w:rPr>
                <w:rFonts w:cs="Arial"/>
                <w:sz w:val="18"/>
                <w:szCs w:val="18"/>
              </w:rPr>
              <w:t>expatriate</w:t>
            </w:r>
            <w:proofErr w:type="spellEnd"/>
            <w:r w:rsidRPr="00FD14F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D14FC">
              <w:rPr>
                <w:rFonts w:cs="Arial"/>
                <w:sz w:val="18"/>
                <w:szCs w:val="18"/>
              </w:rPr>
              <w:t>managers</w:t>
            </w:r>
            <w:proofErr w:type="spellEnd"/>
            <w:r w:rsidRPr="00FD14F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D14FC">
              <w:rPr>
                <w:rFonts w:cs="Arial"/>
                <w:sz w:val="18"/>
                <w:szCs w:val="18"/>
              </w:rPr>
              <w:t>in</w:t>
            </w:r>
            <w:proofErr w:type="spellEnd"/>
            <w:r w:rsidRPr="00FD14F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D14FC">
              <w:rPr>
                <w:rFonts w:cs="Arial"/>
                <w:sz w:val="18"/>
                <w:szCs w:val="18"/>
              </w:rPr>
              <w:t>multinational</w:t>
            </w:r>
            <w:proofErr w:type="spellEnd"/>
            <w:r w:rsidRPr="00FD14F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D14FC">
              <w:rPr>
                <w:rFonts w:cs="Arial"/>
                <w:sz w:val="18"/>
                <w:szCs w:val="18"/>
              </w:rPr>
              <w:t>companies</w:t>
            </w:r>
            <w:proofErr w:type="spellEnd"/>
            <w:r w:rsidRPr="00FD14FC">
              <w:rPr>
                <w:rFonts w:cs="Arial"/>
                <w:sz w:val="18"/>
                <w:szCs w:val="18"/>
              </w:rPr>
              <w:t xml:space="preserve"> reverse </w:t>
            </w:r>
            <w:proofErr w:type="spellStart"/>
            <w:r w:rsidRPr="00FD14FC">
              <w:rPr>
                <w:rFonts w:cs="Arial"/>
                <w:sz w:val="18"/>
                <w:szCs w:val="18"/>
              </w:rPr>
              <w:t>knowledge</w:t>
            </w:r>
            <w:proofErr w:type="spellEnd"/>
            <w:r w:rsidRPr="00FD14FC">
              <w:rPr>
                <w:rFonts w:cs="Arial"/>
                <w:sz w:val="18"/>
                <w:szCs w:val="18"/>
              </w:rPr>
              <w:t xml:space="preserve"> transfer“</w:t>
            </w:r>
          </w:p>
          <w:p w:rsidR="00FD14FC" w:rsidRPr="00FD14FC" w:rsidRDefault="00FD14FC" w:rsidP="00FD14FC">
            <w:pPr>
              <w:pStyle w:val="Tijeloteksta"/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FD14FC">
              <w:rPr>
                <w:rFonts w:cs="Arial"/>
                <w:sz w:val="18"/>
                <w:szCs w:val="18"/>
              </w:rPr>
              <w:t>(„Uloga menadžera iseljenika u povratnom transferu znanja u multinacionalnim poduzećima“)</w:t>
            </w:r>
          </w:p>
          <w:p w:rsidR="00FD14FC" w:rsidRPr="00FD14FC" w:rsidRDefault="00FD14FC" w:rsidP="0091232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</w:tcPr>
          <w:p w:rsidR="00FD14FC" w:rsidRPr="00FD14FC" w:rsidRDefault="00FD14FC" w:rsidP="00FD14FC">
            <w:pPr>
              <w:pStyle w:val="Tijeloteksta"/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FD14FC">
              <w:rPr>
                <w:rFonts w:eastAsia="Times New Roman" w:cs="Arial"/>
                <w:sz w:val="18"/>
                <w:szCs w:val="18"/>
                <w:lang w:eastAsia="hr-HR"/>
              </w:rPr>
              <w:t xml:space="preserve">1. prof. dr. sc. Ljubo Jurčić </w:t>
            </w:r>
          </w:p>
          <w:p w:rsidR="00FD14FC" w:rsidRPr="00FD14FC" w:rsidRDefault="00FD14FC" w:rsidP="00FD14FC">
            <w:pPr>
              <w:pStyle w:val="Tijeloteksta"/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FD14FC">
              <w:rPr>
                <w:rFonts w:eastAsia="Times New Roman" w:cs="Arial"/>
                <w:sz w:val="18"/>
                <w:szCs w:val="18"/>
                <w:lang w:eastAsia="hr-HR"/>
              </w:rPr>
              <w:t xml:space="preserve">2. </w:t>
            </w:r>
            <w:proofErr w:type="spellStart"/>
            <w:r w:rsidRPr="00FD14FC">
              <w:rPr>
                <w:rFonts w:eastAsia="Times New Roman" w:cs="Arial"/>
                <w:sz w:val="18"/>
                <w:szCs w:val="18"/>
                <w:lang w:eastAsia="hr-HR"/>
              </w:rPr>
              <w:t>doc</w:t>
            </w:r>
            <w:proofErr w:type="spellEnd"/>
            <w:r w:rsidRPr="00FD14FC">
              <w:rPr>
                <w:rFonts w:eastAsia="Times New Roman" w:cs="Arial"/>
                <w:sz w:val="18"/>
                <w:szCs w:val="18"/>
                <w:lang w:eastAsia="hr-HR"/>
              </w:rPr>
              <w:t xml:space="preserve">. dr. sc. Zoran Krupka </w:t>
            </w:r>
          </w:p>
          <w:p w:rsidR="00FD14FC" w:rsidRPr="00FD14FC" w:rsidRDefault="00FD14FC" w:rsidP="00FD14FC">
            <w:pPr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FD14FC">
              <w:rPr>
                <w:rFonts w:eastAsia="Times New Roman" w:cs="Arial"/>
                <w:sz w:val="18"/>
                <w:szCs w:val="18"/>
                <w:lang w:eastAsia="hr-HR"/>
              </w:rPr>
              <w:t>3.</w:t>
            </w:r>
            <w:r w:rsidRPr="00FD14FC">
              <w:rPr>
                <w:rFonts w:eastAsia="Calibri" w:cs="Arial"/>
                <w:sz w:val="18"/>
                <w:szCs w:val="18"/>
              </w:rPr>
              <w:t xml:space="preserve"> </w:t>
            </w:r>
            <w:r w:rsidRPr="00FD14FC">
              <w:rPr>
                <w:rFonts w:eastAsia="Times New Roman" w:cs="Arial"/>
                <w:sz w:val="18"/>
                <w:szCs w:val="18"/>
                <w:lang w:eastAsia="hr-HR"/>
              </w:rPr>
              <w:t xml:space="preserve">prof. dr. sc. </w:t>
            </w:r>
            <w:proofErr w:type="spellStart"/>
            <w:r w:rsidRPr="00FD14FC">
              <w:rPr>
                <w:rFonts w:eastAsia="Times New Roman" w:cs="Arial"/>
                <w:sz w:val="18"/>
                <w:szCs w:val="18"/>
                <w:lang w:eastAsia="hr-HR"/>
              </w:rPr>
              <w:t>Michael</w:t>
            </w:r>
            <w:proofErr w:type="spellEnd"/>
            <w:r w:rsidRPr="00FD14FC"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D14FC">
              <w:rPr>
                <w:rFonts w:eastAsia="Times New Roman" w:cs="Arial"/>
                <w:sz w:val="18"/>
                <w:szCs w:val="18"/>
                <w:lang w:eastAsia="hr-HR"/>
              </w:rPr>
              <w:t>Harvey</w:t>
            </w:r>
            <w:proofErr w:type="spellEnd"/>
            <w:r w:rsidRPr="00FD14FC"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:rsidR="00FD14FC" w:rsidRPr="00FD14FC" w:rsidRDefault="00FD14FC" w:rsidP="00FD14FC">
            <w:pPr>
              <w:spacing w:after="0"/>
              <w:rPr>
                <w:rFonts w:cs="Arial"/>
                <w:sz w:val="18"/>
                <w:szCs w:val="18"/>
              </w:rPr>
            </w:pPr>
            <w:r w:rsidRPr="00FD14FC">
              <w:rPr>
                <w:rFonts w:cs="Arial"/>
                <w:color w:val="000000"/>
                <w:sz w:val="18"/>
                <w:szCs w:val="18"/>
              </w:rPr>
              <w:t xml:space="preserve">17.6.2015. u </w:t>
            </w:r>
            <w:proofErr w:type="spellStart"/>
            <w:r w:rsidRPr="00FD14FC">
              <w:rPr>
                <w:rFonts w:cs="Arial"/>
                <w:color w:val="000000"/>
                <w:sz w:val="18"/>
                <w:szCs w:val="18"/>
              </w:rPr>
              <w:t>11h</w:t>
            </w:r>
            <w:proofErr w:type="spellEnd"/>
          </w:p>
          <w:p w:rsidR="00FD14FC" w:rsidRPr="00FD14FC" w:rsidRDefault="00FD14FC" w:rsidP="00FD14FC">
            <w:pPr>
              <w:pStyle w:val="Tijeloteksta"/>
              <w:spacing w:after="0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         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hr-HR"/>
              </w:rPr>
              <w:t>dv</w:t>
            </w:r>
            <w:proofErr w:type="spellEnd"/>
            <w:r w:rsidRPr="00FD14FC"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D14FC">
              <w:rPr>
                <w:rFonts w:eastAsia="Times New Roman" w:cs="Arial"/>
                <w:sz w:val="18"/>
                <w:szCs w:val="18"/>
                <w:lang w:eastAsia="hr-HR"/>
              </w:rPr>
              <w:t>51</w:t>
            </w:r>
            <w:proofErr w:type="spellEnd"/>
          </w:p>
        </w:tc>
      </w:tr>
    </w:tbl>
    <w:p w:rsidR="000011FF" w:rsidRPr="00912323" w:rsidRDefault="000011FF">
      <w:pPr>
        <w:rPr>
          <w:rFonts w:ascii="Calibri" w:hAnsi="Calibri"/>
          <w:sz w:val="18"/>
        </w:rPr>
      </w:pPr>
    </w:p>
    <w:sectPr w:rsidR="000011FF" w:rsidRPr="00912323" w:rsidSect="0000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12323"/>
    <w:rsid w:val="000011FF"/>
    <w:rsid w:val="00062686"/>
    <w:rsid w:val="00296F34"/>
    <w:rsid w:val="007C1E51"/>
    <w:rsid w:val="007D4D75"/>
    <w:rsid w:val="00912323"/>
    <w:rsid w:val="009C5ECD"/>
    <w:rsid w:val="00C56E62"/>
    <w:rsid w:val="00FD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FD14F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D1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Company>Ekonomski fakultet Zagreb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sbabic</cp:lastModifiedBy>
  <cp:revision>3</cp:revision>
  <dcterms:created xsi:type="dcterms:W3CDTF">2015-06-02T11:53:00Z</dcterms:created>
  <dcterms:modified xsi:type="dcterms:W3CDTF">2015-06-02T11:59:00Z</dcterms:modified>
</cp:coreProperties>
</file>